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highlight w:val="white"/>
        </w:rPr>
      </w:pPr>
      <w:r w:rsidDel="00000000" w:rsidR="00000000" w:rsidRPr="00000000">
        <w:rPr>
          <w:rFonts w:ascii="Verdana" w:cs="Verdana" w:eastAsia="Verdana" w:hAnsi="Verdana"/>
          <w:highlight w:val="white"/>
          <w:rtl w:val="0"/>
        </w:rPr>
        <w:t xml:space="preserve">An arithmagon is a polygon with numbers at its vertices which determine the numbers written on its edges. Usually, we add the numbers at the vertices to find the numbers on the edges, but for these arithmagons, we multiply.</w:t>
      </w:r>
    </w:p>
    <w:p w:rsidR="00000000" w:rsidDel="00000000" w:rsidP="00000000" w:rsidRDefault="00000000" w:rsidRPr="00000000" w14:paraId="00000002">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3">
      <w:pPr>
        <w:rPr>
          <w:rFonts w:ascii="Verdana" w:cs="Verdana" w:eastAsia="Verdana" w:hAnsi="Verdana"/>
          <w:highlight w:val="white"/>
        </w:rPr>
      </w:pPr>
      <w:r w:rsidDel="00000000" w:rsidR="00000000" w:rsidRPr="00000000">
        <w:rPr>
          <w:rFonts w:ascii="Verdana" w:cs="Verdana" w:eastAsia="Verdana" w:hAnsi="Verdana"/>
          <w:highlight w:val="white"/>
          <w:rtl w:val="0"/>
        </w:rPr>
        <w:t xml:space="preserve">Fill in the missing numbers in these arithmagons.</w:t>
      </w:r>
      <w:r w:rsidDel="00000000" w:rsidR="00000000" w:rsidRPr="00000000">
        <w:rPr>
          <w:rtl w:val="0"/>
        </w:rPr>
      </w:r>
    </w:p>
    <w:p w:rsidR="00000000" w:rsidDel="00000000" w:rsidP="00000000" w:rsidRDefault="00000000" w:rsidRPr="00000000" w14:paraId="00000004">
      <w:pPr>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1800000" cy="1647458"/>
            <wp:effectExtent b="0" l="0" r="0" t="0"/>
            <wp:docPr id="1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800000" cy="1647458"/>
                    </a:xfrm>
                    <a:prstGeom prst="rect"/>
                    <a:ln/>
                  </pic:spPr>
                </pic:pic>
              </a:graphicData>
            </a:graphic>
          </wp:inline>
        </w:drawing>
      </w:r>
      <w:r w:rsidDel="00000000" w:rsidR="00000000" w:rsidRPr="00000000">
        <w:rPr>
          <w:rFonts w:ascii="Verdana" w:cs="Verdana" w:eastAsia="Verdana" w:hAnsi="Verdana"/>
          <w:highlight w:val="white"/>
          <w:rtl w:val="0"/>
        </w:rPr>
        <w:t xml:space="preserve">  </w:t>
      </w:r>
      <w:r w:rsidDel="00000000" w:rsidR="00000000" w:rsidRPr="00000000">
        <w:rPr>
          <w:rFonts w:ascii="Verdana" w:cs="Verdana" w:eastAsia="Verdana" w:hAnsi="Verdana"/>
          <w:highlight w:val="white"/>
        </w:rPr>
        <w:drawing>
          <wp:inline distB="114300" distT="114300" distL="114300" distR="114300">
            <wp:extent cx="1800000" cy="1642929"/>
            <wp:effectExtent b="0" l="0" r="0" t="0"/>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00000" cy="1642929"/>
                    </a:xfrm>
                    <a:prstGeom prst="rect"/>
                    <a:ln/>
                  </pic:spPr>
                </pic:pic>
              </a:graphicData>
            </a:graphic>
          </wp:inline>
        </w:drawing>
      </w:r>
      <w:r w:rsidDel="00000000" w:rsidR="00000000" w:rsidRPr="00000000">
        <w:rPr>
          <w:rFonts w:ascii="Verdana" w:cs="Verdana" w:eastAsia="Verdana" w:hAnsi="Verdana"/>
          <w:highlight w:val="white"/>
          <w:rtl w:val="0"/>
        </w:rPr>
        <w:t xml:space="preserve">  </w:t>
      </w:r>
      <w:r w:rsidDel="00000000" w:rsidR="00000000" w:rsidRPr="00000000">
        <w:rPr>
          <w:rFonts w:ascii="Verdana" w:cs="Verdana" w:eastAsia="Verdana" w:hAnsi="Verdana"/>
          <w:highlight w:val="white"/>
        </w:rPr>
        <w:drawing>
          <wp:inline distB="114300" distT="114300" distL="114300" distR="114300">
            <wp:extent cx="1800000" cy="1629511"/>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00000" cy="162951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6">
      <w:pPr>
        <w:rPr>
          <w:rFonts w:ascii="Verdana" w:cs="Verdana" w:eastAsia="Verdana" w:hAnsi="Verdana"/>
          <w:highlight w:val="white"/>
        </w:rPr>
      </w:pPr>
      <w:r w:rsidDel="00000000" w:rsidR="00000000" w:rsidRPr="00000000">
        <w:rPr>
          <w:rFonts w:ascii="Verdana" w:cs="Verdana" w:eastAsia="Verdana" w:hAnsi="Verdana"/>
          <w:highlight w:val="white"/>
        </w:rPr>
        <w:drawing>
          <wp:inline distB="114300" distT="114300" distL="114300" distR="114300">
            <wp:extent cx="1800000" cy="1639318"/>
            <wp:effectExtent b="0" l="0" r="0" 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800000" cy="1639318"/>
                    </a:xfrm>
                    <a:prstGeom prst="rect"/>
                    <a:ln/>
                  </pic:spPr>
                </pic:pic>
              </a:graphicData>
            </a:graphic>
          </wp:inline>
        </w:drawing>
      </w:r>
      <w:r w:rsidDel="00000000" w:rsidR="00000000" w:rsidRPr="00000000">
        <w:rPr>
          <w:rFonts w:ascii="Verdana" w:cs="Verdana" w:eastAsia="Verdana" w:hAnsi="Verdana"/>
          <w:highlight w:val="white"/>
          <w:rtl w:val="0"/>
        </w:rPr>
        <w:t xml:space="preserve">  </w:t>
      </w:r>
      <w:r w:rsidDel="00000000" w:rsidR="00000000" w:rsidRPr="00000000">
        <w:rPr>
          <w:rFonts w:ascii="Verdana" w:cs="Verdana" w:eastAsia="Verdana" w:hAnsi="Verdana"/>
          <w:highlight w:val="white"/>
        </w:rPr>
        <w:drawing>
          <wp:inline distB="114300" distT="114300" distL="114300" distR="114300">
            <wp:extent cx="1800000" cy="1629000"/>
            <wp:effectExtent b="0" l="0" r="0" t="0"/>
            <wp:docPr id="1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00000" cy="1629000"/>
                    </a:xfrm>
                    <a:prstGeom prst="rect"/>
                    <a:ln/>
                  </pic:spPr>
                </pic:pic>
              </a:graphicData>
            </a:graphic>
          </wp:inline>
        </w:drawing>
      </w:r>
      <w:r w:rsidDel="00000000" w:rsidR="00000000" w:rsidRPr="00000000">
        <w:rPr>
          <w:rFonts w:ascii="Verdana" w:cs="Verdana" w:eastAsia="Verdana" w:hAnsi="Verdana"/>
          <w:highlight w:val="white"/>
          <w:rtl w:val="0"/>
        </w:rPr>
        <w:t xml:space="preserve">  </w:t>
      </w:r>
      <w:r w:rsidDel="00000000" w:rsidR="00000000" w:rsidRPr="00000000">
        <w:rPr>
          <w:rFonts w:ascii="Verdana" w:cs="Verdana" w:eastAsia="Verdana" w:hAnsi="Verdana"/>
          <w:highlight w:val="white"/>
        </w:rPr>
        <w:drawing>
          <wp:inline distB="114300" distT="114300" distL="114300" distR="114300">
            <wp:extent cx="1800000" cy="1646231"/>
            <wp:effectExtent b="0" l="0" r="0" t="0"/>
            <wp:docPr id="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800000" cy="164623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Verdana" w:cs="Verdana" w:eastAsia="Verdana" w:hAnsi="Verdana"/>
          <w:highlight w:val="white"/>
        </w:rPr>
      </w:pPr>
      <w:r w:rsidDel="00000000" w:rsidR="00000000" w:rsidRPr="00000000">
        <w:rPr>
          <w:rFonts w:ascii="Verdana" w:cs="Verdana" w:eastAsia="Verdana" w:hAnsi="Verdana"/>
          <w:highlight w:val="white"/>
          <w:rtl w:val="0"/>
        </w:rPr>
        <w:t xml:space="preserve">You could also make up some of your own for a partner to solve.</w:t>
      </w:r>
    </w:p>
    <w:p w:rsidR="00000000" w:rsidDel="00000000" w:rsidP="00000000" w:rsidRDefault="00000000" w:rsidRPr="00000000" w14:paraId="00000008">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9">
      <w:pPr>
        <w:rPr>
          <w:rFonts w:ascii="Verdana" w:cs="Verdana" w:eastAsia="Verdana" w:hAnsi="Verdana"/>
          <w:b w:val="1"/>
          <w:highlight w:val="white"/>
        </w:rPr>
      </w:pPr>
      <w:r w:rsidDel="00000000" w:rsidR="00000000" w:rsidRPr="00000000">
        <w:rPr>
          <w:rFonts w:ascii="Verdana" w:cs="Verdana" w:eastAsia="Verdana" w:hAnsi="Verdana"/>
          <w:b w:val="1"/>
          <w:highlight w:val="white"/>
          <w:rtl w:val="0"/>
        </w:rPr>
        <w:t xml:space="preserve">Once you are confident that you can work out the values at the vertices efficiently, here are some questions you might like to consider:</w:t>
      </w:r>
    </w:p>
    <w:p w:rsidR="00000000" w:rsidDel="00000000" w:rsidP="00000000" w:rsidRDefault="00000000" w:rsidRPr="00000000" w14:paraId="0000000A">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0B">
      <w:pPr>
        <w:numPr>
          <w:ilvl w:val="0"/>
          <w:numId w:val="1"/>
        </w:numPr>
        <w:shd w:fill="ffffff" w:val="clear"/>
        <w:spacing w:after="0" w:afterAutospacing="0" w:before="240" w:lineRule="auto"/>
        <w:ind w:left="720" w:hanging="360"/>
        <w:rPr>
          <w:highlight w:val="white"/>
        </w:rPr>
      </w:pPr>
      <w:r w:rsidDel="00000000" w:rsidR="00000000" w:rsidRPr="00000000">
        <w:rPr>
          <w:rFonts w:ascii="Verdana" w:cs="Verdana" w:eastAsia="Verdana" w:hAnsi="Verdana"/>
          <w:highlight w:val="white"/>
          <w:rtl w:val="0"/>
        </w:rPr>
        <w:t xml:space="preserve">Can you describe a strategy to work out the values at the vertices irrespective of the values given for the edges? </w:t>
        <w:br w:type="textWrapping"/>
        <w:t xml:space="preserve"> </w:t>
      </w:r>
    </w:p>
    <w:p w:rsidR="00000000" w:rsidDel="00000000" w:rsidP="00000000" w:rsidRDefault="00000000" w:rsidRPr="00000000" w14:paraId="0000000C">
      <w:pPr>
        <w:numPr>
          <w:ilvl w:val="0"/>
          <w:numId w:val="1"/>
        </w:numPr>
        <w:shd w:fill="ffffff" w:val="clear"/>
        <w:spacing w:after="0" w:afterAutospacing="0" w:before="0" w:beforeAutospacing="0" w:lineRule="auto"/>
        <w:ind w:left="720" w:hanging="360"/>
        <w:rPr>
          <w:highlight w:val="white"/>
        </w:rPr>
      </w:pPr>
      <w:r w:rsidDel="00000000" w:rsidR="00000000" w:rsidRPr="00000000">
        <w:rPr>
          <w:rFonts w:ascii="Verdana" w:cs="Verdana" w:eastAsia="Verdana" w:hAnsi="Verdana"/>
          <w:highlight w:val="white"/>
          <w:rtl w:val="0"/>
        </w:rPr>
        <w:t xml:space="preserve">Is there a relationship between the product of the values at the vertices and the product of the values on the edges? </w:t>
        <w:br w:type="textWrapping"/>
        <w:t xml:space="preserve"> </w:t>
      </w:r>
    </w:p>
    <w:p w:rsidR="00000000" w:rsidDel="00000000" w:rsidP="00000000" w:rsidRDefault="00000000" w:rsidRPr="00000000" w14:paraId="0000000D">
      <w:pPr>
        <w:numPr>
          <w:ilvl w:val="0"/>
          <w:numId w:val="1"/>
        </w:numPr>
        <w:shd w:fill="ffffff" w:val="clear"/>
        <w:spacing w:after="0" w:afterAutospacing="0" w:before="0" w:beforeAutospacing="0" w:lineRule="auto"/>
        <w:ind w:left="720" w:hanging="360"/>
        <w:rPr>
          <w:highlight w:val="white"/>
        </w:rPr>
      </w:pPr>
      <w:r w:rsidDel="00000000" w:rsidR="00000000" w:rsidRPr="00000000">
        <w:rPr>
          <w:rFonts w:ascii="Verdana" w:cs="Verdana" w:eastAsia="Verdana" w:hAnsi="Verdana"/>
          <w:highlight w:val="white"/>
          <w:rtl w:val="0"/>
        </w:rPr>
        <w:t xml:space="preserve">What happens to the numbers at the vertices if you double (or treble, or quadruple...) one or more of the numbers on the edges?</w:t>
        <w:br w:type="textWrapping"/>
        <w:t xml:space="preserve"> </w:t>
      </w:r>
    </w:p>
    <w:p w:rsidR="00000000" w:rsidDel="00000000" w:rsidP="00000000" w:rsidRDefault="00000000" w:rsidRPr="00000000" w14:paraId="0000000E">
      <w:pPr>
        <w:numPr>
          <w:ilvl w:val="0"/>
          <w:numId w:val="1"/>
        </w:numPr>
        <w:shd w:fill="ffffff" w:val="clear"/>
        <w:spacing w:after="240" w:before="0" w:beforeAutospacing="0" w:lineRule="auto"/>
        <w:ind w:left="720" w:hanging="360"/>
        <w:rPr>
          <w:highlight w:val="white"/>
        </w:rPr>
      </w:pPr>
      <w:r w:rsidDel="00000000" w:rsidR="00000000" w:rsidRPr="00000000">
        <w:rPr>
          <w:rFonts w:ascii="Verdana" w:cs="Verdana" w:eastAsia="Verdana" w:hAnsi="Verdana"/>
          <w:highlight w:val="white"/>
          <w:rtl w:val="0"/>
        </w:rPr>
        <w:t xml:space="preserve">Can you create a multiplication arithmagon with fractions at some or all of the vertices and whole numbers on the edges?</w:t>
        <w:br w:type="textWrapping"/>
      </w:r>
    </w:p>
    <w:sectPr>
      <w:headerReference r:id="rId13" w:type="default"/>
      <w:headerReference r:id="rId14" w:type="even"/>
      <w:footerReference r:id="rId15" w:type="default"/>
      <w:footerReference r:id="rId16" w:type="even"/>
      <w:pgSz w:h="16840" w:w="11904" w:orient="portrait"/>
      <w:pgMar w:bottom="1134" w:top="1560" w:left="1418" w:right="1418" w:header="284"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Times New Roman"/>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
      <w:r w:rsidDel="00000000" w:rsidR="00000000" w:rsidRPr="00000000">
        <w:rPr>
          <w:rFonts w:ascii="Helvetica Neue" w:cs="Helvetica Neue" w:eastAsia="Helvetica Neue" w:hAnsi="Helvetica Neue"/>
          <w:b w:val="0"/>
          <w:i w:val="0"/>
          <w:smallCaps w:val="0"/>
          <w:strike w:val="0"/>
          <w:color w:val="0000ff"/>
          <w:sz w:val="18"/>
          <w:szCs w:val="18"/>
          <w:u w:val="single"/>
          <w:shd w:fill="auto" w:val="clear"/>
          <w:vertAlign w:val="baseline"/>
          <w:rtl w:val="0"/>
        </w:rPr>
        <w:t xml:space="preserve">http://nrich.maths.org/1053</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http://nrich.maths.org/</w:t>
    </w:r>
    <w:r w:rsidDel="00000000" w:rsidR="00000000" w:rsidRPr="00000000">
      <w:rPr>
        <w:rFonts w:ascii="Helvetica Neue" w:cs="Helvetica Neue" w:eastAsia="Helvetica Neue" w:hAnsi="Helvetica Neue"/>
        <w:i w:val="1"/>
        <w:sz w:val="20"/>
        <w:szCs w:val="20"/>
        <w:rtl w:val="0"/>
      </w:rPr>
      <w:t xml:space="preserve">7447</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University of Cambridge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203200</wp:posOffset>
              </wp:positionV>
              <wp:extent cx="6452870" cy="800100"/>
              <wp:effectExtent b="0" l="0" r="0" t="0"/>
              <wp:wrapSquare wrapText="bothSides" distB="0" distT="0" distL="114300" distR="114300"/>
              <wp:docPr id="7" name=""/>
              <a:graphic>
                <a:graphicData uri="http://schemas.microsoft.com/office/word/2010/wordprocessingGroup">
                  <wpg:wgp>
                    <wpg:cNvGrpSpPr/>
                    <wpg:grpSpPr>
                      <a:xfrm>
                        <a:off x="2119550" y="3379950"/>
                        <a:ext cx="6452870" cy="800100"/>
                        <a:chOff x="2119550" y="3379950"/>
                        <a:chExt cx="6452900" cy="800100"/>
                      </a:xfrm>
                    </wpg:grpSpPr>
                    <wpg:grpSp>
                      <wpg:cNvGrpSpPr/>
                      <wpg:grpSpPr>
                        <a:xfrm>
                          <a:off x="2119565" y="3379950"/>
                          <a:ext cx="6452870" cy="800100"/>
                          <a:chOff x="2119550" y="3379950"/>
                          <a:chExt cx="6452900" cy="800100"/>
                        </a:xfrm>
                      </wpg:grpSpPr>
                      <wps:wsp>
                        <wps:cNvSpPr/>
                        <wps:cNvPr id="3" name="Shape 3"/>
                        <wps:spPr>
                          <a:xfrm>
                            <a:off x="2119550" y="3379950"/>
                            <a:ext cx="645290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19565" y="3379950"/>
                            <a:ext cx="6452870" cy="800100"/>
                            <a:chOff x="2119550" y="3379950"/>
                            <a:chExt cx="6459250" cy="800100"/>
                          </a:xfrm>
                        </wpg:grpSpPr>
                        <wps:wsp>
                          <wps:cNvSpPr/>
                          <wps:cNvPr id="14" name="Shape 14"/>
                          <wps:spPr>
                            <a:xfrm>
                              <a:off x="2119550" y="3379950"/>
                              <a:ext cx="645925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19565" y="3379950"/>
                              <a:ext cx="6452870" cy="800100"/>
                              <a:chOff x="440" y="1120"/>
                              <a:chExt cx="10162" cy="1260"/>
                            </a:xfrm>
                          </wpg:grpSpPr>
                          <wps:wsp>
                            <wps:cNvSpPr/>
                            <wps:cNvPr id="16" name="Shape 16"/>
                            <wps:spPr>
                              <a:xfrm>
                                <a:off x="440" y="1120"/>
                                <a:ext cx="101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 y="1120"/>
                                <a:ext cx="10162" cy="1260"/>
                                <a:chOff x="0" y="0"/>
                                <a:chExt cx="10162" cy="1260"/>
                              </a:xfrm>
                            </wpg:grpSpPr>
                            <wps:wsp>
                              <wps:cNvSpPr/>
                              <wps:cNvPr id="18" name="Shape 18"/>
                              <wps:spPr>
                                <a:xfrm>
                                  <a:off x="410" y="14"/>
                                  <a:ext cx="9752" cy="850"/>
                                </a:xfrm>
                                <a:prstGeom prst="rect">
                                  <a:avLst/>
                                </a:prstGeom>
                                <a:gradFill>
                                  <a:gsLst>
                                    <a:gs pos="0">
                                      <a:srgbClr val="0044AA"/>
                                    </a:gs>
                                    <a:gs pos="517">
                                      <a:srgbClr val="0044AA"/>
                                    </a:gs>
                                    <a:gs pos="46630">
                                      <a:srgbClr val="6C61A6"/>
                                    </a:gs>
                                    <a:gs pos="63729">
                                      <a:srgbClr val="9AADD9"/>
                                    </a:gs>
                                    <a:gs pos="80828">
                                      <a:srgbClr val="BCD7F4"/>
                                    </a:gs>
                                    <a:gs pos="95335">
                                      <a:srgbClr val="FFFFFF"/>
                                    </a:gs>
                                    <a:gs pos="100000">
                                      <a:srgbClr val="FFFFFF"/>
                                    </a:gs>
                                  </a:gsLst>
                                  <a:lin ang="10800000" scaled="0"/>
                                </a:gradFill>
                                <a:ln cap="flat" cmpd="sng" w="12700">
                                  <a:solidFill>
                                    <a:srgbClr val="00007B">
                                      <a:alpha val="0"/>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pic:pic>
                              <pic:nvPicPr>
                                <pic:cNvPr id="19" name="Shape 19"/>
                                <pic:cNvPicPr preferRelativeResize="0"/>
                              </pic:nvPicPr>
                              <pic:blipFill rotWithShape="1">
                                <a:blip r:embed="rId1">
                                  <a:alphaModFix/>
                                </a:blip>
                                <a:srcRect b="0" l="0" r="0" t="0"/>
                                <a:stretch/>
                              </pic:blipFill>
                              <pic:spPr>
                                <a:xfrm>
                                  <a:off x="0" y="0"/>
                                  <a:ext cx="2020" cy="1260"/>
                                </a:xfrm>
                                <a:prstGeom prst="rect">
                                  <a:avLst/>
                                </a:prstGeom>
                                <a:noFill/>
                                <a:ln>
                                  <a:noFill/>
                                </a:ln>
                              </pic:spPr>
                            </pic:pic>
                          </wpg:grpSp>
                          <wps:wsp>
                            <wps:cNvSpPr/>
                            <wps:cNvPr id="20" name="Shape 20"/>
                            <wps:spPr>
                              <a:xfrm>
                                <a:off x="3402" y="1234"/>
                                <a:ext cx="7086" cy="85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ahoma" w:cs="Tahoma" w:eastAsia="Tahoma" w:hAnsi="Tahoma"/>
                                      <w:b w:val="1"/>
                                      <w:i w:val="0"/>
                                      <w:smallCaps w:val="0"/>
                                      <w:strike w:val="0"/>
                                      <w:color w:val="ffffff"/>
                                      <w:sz w:val="48"/>
                                      <w:vertAlign w:val="baseline"/>
                                    </w:rPr>
                                    <w:t xml:space="preserve">What’s it Worth?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ffffff"/>
                                      <w:sz w:val="48"/>
                                      <w:vertAlign w:val="baseline"/>
                                    </w:rPr>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203200</wp:posOffset>
              </wp:positionV>
              <wp:extent cx="6452870" cy="800100"/>
              <wp:effectExtent b="0" l="0" r="0" t="0"/>
              <wp:wrapSquare wrapText="bothSides" distB="0" distT="0" distL="114300" distR="114300"/>
              <wp:docPr id="7"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6452870" cy="8001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50800</wp:posOffset>
              </wp:positionV>
              <wp:extent cx="6448425" cy="786448"/>
              <wp:effectExtent b="0" l="0" r="0" t="0"/>
              <wp:wrapSquare wrapText="bothSides" distB="0" distT="0" distL="114300" distR="114300"/>
              <wp:docPr id="6" name=""/>
              <a:graphic>
                <a:graphicData uri="http://schemas.microsoft.com/office/word/2010/wordprocessingGroup">
                  <wpg:wgp>
                    <wpg:cNvGrpSpPr/>
                    <wpg:grpSpPr>
                      <a:xfrm>
                        <a:off x="2121775" y="3377250"/>
                        <a:ext cx="6448425" cy="786448"/>
                        <a:chOff x="2121775" y="3377250"/>
                        <a:chExt cx="6448450" cy="805500"/>
                      </a:xfrm>
                    </wpg:grpSpPr>
                    <wpg:grpSp>
                      <wpg:cNvGrpSpPr/>
                      <wpg:grpSpPr>
                        <a:xfrm>
                          <a:off x="2121788" y="3377251"/>
                          <a:ext cx="6448425" cy="805498"/>
                          <a:chOff x="2119550" y="3379950"/>
                          <a:chExt cx="6452900" cy="800100"/>
                        </a:xfrm>
                      </wpg:grpSpPr>
                      <wps:wsp>
                        <wps:cNvSpPr/>
                        <wps:cNvPr id="3" name="Shape 3"/>
                        <wps:spPr>
                          <a:xfrm>
                            <a:off x="2119550" y="3379950"/>
                            <a:ext cx="645290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19565" y="3379950"/>
                            <a:ext cx="6452870" cy="800100"/>
                            <a:chOff x="2119550" y="3379950"/>
                            <a:chExt cx="6459250" cy="800100"/>
                          </a:xfrm>
                        </wpg:grpSpPr>
                        <wps:wsp>
                          <wps:cNvSpPr/>
                          <wps:cNvPr id="5" name="Shape 5"/>
                          <wps:spPr>
                            <a:xfrm>
                              <a:off x="2119550" y="3379950"/>
                              <a:ext cx="645925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19565" y="3379950"/>
                              <a:ext cx="6452870" cy="800100"/>
                              <a:chOff x="440" y="1120"/>
                              <a:chExt cx="10162" cy="1260"/>
                            </a:xfrm>
                          </wpg:grpSpPr>
                          <wps:wsp>
                            <wps:cNvSpPr/>
                            <wps:cNvPr id="7" name="Shape 7"/>
                            <wps:spPr>
                              <a:xfrm>
                                <a:off x="440" y="1120"/>
                                <a:ext cx="101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 y="1120"/>
                                <a:ext cx="10162" cy="1260"/>
                                <a:chOff x="0" y="0"/>
                                <a:chExt cx="10162" cy="1260"/>
                              </a:xfrm>
                            </wpg:grpSpPr>
                            <wps:wsp>
                              <wps:cNvSpPr/>
                              <wps:cNvPr id="9" name="Shape 9"/>
                              <wps:spPr>
                                <a:xfrm>
                                  <a:off x="410" y="14"/>
                                  <a:ext cx="9752" cy="850"/>
                                </a:xfrm>
                                <a:prstGeom prst="rect">
                                  <a:avLst/>
                                </a:prstGeom>
                                <a:gradFill>
                                  <a:gsLst>
                                    <a:gs pos="0">
                                      <a:srgbClr val="0044AA"/>
                                    </a:gs>
                                    <a:gs pos="517">
                                      <a:srgbClr val="0044AA"/>
                                    </a:gs>
                                    <a:gs pos="46630">
                                      <a:srgbClr val="6C61A6"/>
                                    </a:gs>
                                    <a:gs pos="63729">
                                      <a:srgbClr val="9AADD9"/>
                                    </a:gs>
                                    <a:gs pos="80828">
                                      <a:srgbClr val="BCD7F4"/>
                                    </a:gs>
                                    <a:gs pos="95335">
                                      <a:srgbClr val="FFFFFF"/>
                                    </a:gs>
                                    <a:gs pos="100000">
                                      <a:srgbClr val="FFFFFF"/>
                                    </a:gs>
                                  </a:gsLst>
                                  <a:lin ang="10800000" scaled="0"/>
                                </a:gradFill>
                                <a:ln cap="flat" cmpd="sng" w="12700">
                                  <a:solidFill>
                                    <a:srgbClr val="00007B">
                                      <a:alpha val="0"/>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pic:pic>
                              <pic:nvPicPr>
                                <pic:cNvPr id="10" name="Shape 10"/>
                                <pic:cNvPicPr preferRelativeResize="0"/>
                              </pic:nvPicPr>
                              <pic:blipFill rotWithShape="1">
                                <a:blip r:embed="rId1">
                                  <a:alphaModFix/>
                                </a:blip>
                                <a:srcRect b="0" l="0" r="0" t="0"/>
                                <a:stretch/>
                              </pic:blipFill>
                              <pic:spPr>
                                <a:xfrm>
                                  <a:off x="0" y="0"/>
                                  <a:ext cx="2020" cy="1260"/>
                                </a:xfrm>
                                <a:prstGeom prst="rect">
                                  <a:avLst/>
                                </a:prstGeom>
                                <a:noFill/>
                                <a:ln>
                                  <a:noFill/>
                                </a:ln>
                              </pic:spPr>
                            </pic:pic>
                          </wpg:grpSp>
                          <wps:wsp>
                            <wps:cNvSpPr/>
                            <wps:cNvPr id="11" name="Shape 11"/>
                            <wps:spPr>
                              <a:xfrm>
                                <a:off x="3402" y="1234"/>
                                <a:ext cx="7086" cy="85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ahoma" w:cs="Tahoma" w:eastAsia="Tahoma" w:hAnsi="Tahoma"/>
                                      <w:b w:val="1"/>
                                      <w:i w:val="0"/>
                                      <w:smallCaps w:val="0"/>
                                      <w:strike w:val="0"/>
                                      <w:color w:val="ffffff"/>
                                      <w:sz w:val="48"/>
                                      <w:vertAlign w:val="baseline"/>
                                    </w:rPr>
                                    <w:t xml:space="preserve">Multiplication Arithmagons</w:t>
                                  </w:r>
                                </w:p>
                                <w:p w:rsidR="00000000" w:rsidDel="00000000" w:rsidP="00000000" w:rsidRDefault="00000000" w:rsidRPr="00000000">
                                  <w:pPr>
                                    <w:spacing w:after="120" w:before="0" w:line="264.0000057220459"/>
                                    <w:ind w:left="0" w:right="0" w:firstLine="0"/>
                                    <w:jc w:val="left"/>
                                    <w:textDirection w:val="btLr"/>
                                  </w:pPr>
                                  <w:r w:rsidDel="00000000" w:rsidR="00000000" w:rsidRPr="00000000">
                                    <w:rPr>
                                      <w:rFonts w:ascii="Tahoma" w:cs="Tahoma" w:eastAsia="Tahoma" w:hAnsi="Tahoma"/>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ffffff"/>
                                      <w:sz w:val="48"/>
                                      <w:vertAlign w:val="baseline"/>
                                    </w:rPr>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50800</wp:posOffset>
              </wp:positionV>
              <wp:extent cx="6448425" cy="786448"/>
              <wp:effectExtent b="0" l="0" r="0" t="0"/>
              <wp:wrapSquare wrapText="bothSides" distB="0" distT="0" distL="114300" distR="114300"/>
              <wp:docPr id="6"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6448425" cy="786448"/>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40" w:line="264" w:lineRule="auto"/>
    </w:pPr>
    <w:rPr>
      <w:rFonts w:ascii="Helvetica Neue" w:cs="Helvetica Neue" w:eastAsia="Helvetica Neue" w:hAnsi="Helvetica Neue"/>
      <w:b w:val="1"/>
      <w:color w:val="000000"/>
      <w:sz w:val="28"/>
      <w:szCs w:val="28"/>
      <w:vertAlign w:val="baseline"/>
    </w:rPr>
  </w:style>
  <w:style w:type="paragraph" w:styleId="Heading2">
    <w:name w:val="heading 2"/>
    <w:basedOn w:val="Normal"/>
    <w:next w:val="Normal"/>
    <w:pPr>
      <w:keepNext w:val="1"/>
      <w:spacing w:after="120" w:before="120" w:line="264" w:lineRule="auto"/>
    </w:pPr>
    <w:rPr>
      <w:rFonts w:ascii="Helvetica Neue" w:cs="Helvetica Neue" w:eastAsia="Helvetica Neue" w:hAnsi="Helvetica Neue"/>
      <w:b w:val="1"/>
      <w:color w:val="000000"/>
      <w:sz w:val="24"/>
      <w:szCs w:val="24"/>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s>
      <w:jc w:val="right"/>
    </w:pPr>
    <w:rPr>
      <w:rFonts w:ascii="Tahoma" w:cs="Tahoma" w:eastAsia="Tahoma" w:hAnsi="Tahoma"/>
      <w:b w:val="1"/>
      <w:color w:val="ffffff"/>
      <w:sz w:val="48"/>
      <w:szCs w:val="48"/>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40" w:line="264" w:lineRule="auto"/>
    </w:pPr>
    <w:rPr>
      <w:rFonts w:ascii="Helvetica Neue" w:cs="Helvetica Neue" w:eastAsia="Helvetica Neue" w:hAnsi="Helvetica Neue"/>
      <w:b w:val="1"/>
      <w:color w:val="000000"/>
      <w:sz w:val="28"/>
      <w:szCs w:val="28"/>
      <w:vertAlign w:val="baseline"/>
    </w:rPr>
  </w:style>
  <w:style w:type="paragraph" w:styleId="Heading2">
    <w:name w:val="heading 2"/>
    <w:basedOn w:val="Normal"/>
    <w:next w:val="Normal"/>
    <w:pPr>
      <w:keepNext w:val="1"/>
      <w:spacing w:after="120" w:before="120" w:line="264" w:lineRule="auto"/>
    </w:pPr>
    <w:rPr>
      <w:rFonts w:ascii="Helvetica Neue" w:cs="Helvetica Neue" w:eastAsia="Helvetica Neue" w:hAnsi="Helvetica Neue"/>
      <w:b w:val="1"/>
      <w:color w:val="000000"/>
      <w:sz w:val="24"/>
      <w:szCs w:val="24"/>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s>
      <w:jc w:val="right"/>
    </w:pPr>
    <w:rPr>
      <w:rFonts w:ascii="Tahoma" w:cs="Tahoma" w:eastAsia="Tahoma" w:hAnsi="Tahoma"/>
      <w:b w:val="1"/>
      <w:color w:val="ffffff"/>
      <w:sz w:val="48"/>
      <w:szCs w:val="48"/>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40" w:before="0" w:line="264" w:lineRule="auto"/>
      <w:ind w:left="0" w:right="0" w:firstLine="0"/>
      <w:jc w:val="left"/>
    </w:pPr>
    <w:rPr>
      <w:rFonts w:ascii="Helvetica Neue" w:cs="Helvetica Neue" w:eastAsia="Helvetica Neue" w:hAnsi="Helvetica Neue"/>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pPr>
    <w:rPr>
      <w:rFonts w:ascii="Helvetica Neue" w:cs="Helvetica Neue" w:eastAsia="Helvetica Neue" w:hAnsi="Helvetica Neue"/>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s>
      <w:spacing w:after="0" w:before="0" w:line="240" w:lineRule="auto"/>
      <w:ind w:left="0" w:right="0" w:firstLine="0"/>
      <w:jc w:val="right"/>
    </w:pPr>
    <w:rPr>
      <w:rFonts w:ascii="Tahoma" w:cs="Tahoma" w:eastAsia="Tahoma" w:hAnsi="Tahoma"/>
      <w:b w:val="1"/>
      <w:i w:val="0"/>
      <w:smallCaps w:val="0"/>
      <w:strike w:val="0"/>
      <w:color w:val="ffffff"/>
      <w:sz w:val="48"/>
      <w:szCs w:val="48"/>
      <w:u w:val="none"/>
      <w:shd w:fill="auto" w:val="clear"/>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next w:val="Body"/>
    <w:autoRedefine w:val="0"/>
    <w:hidden w:val="0"/>
    <w:qFormat w:val="0"/>
    <w:pPr>
      <w:keepNext w:val="1"/>
      <w:suppressAutoHyphens w:val="1"/>
      <w:spacing w:after="140" w:line="264" w:lineRule="auto"/>
      <w:ind w:leftChars="-1" w:rightChars="0" w:firstLineChars="-1"/>
      <w:textDirection w:val="btLr"/>
      <w:textAlignment w:val="top"/>
      <w:outlineLvl w:val="0"/>
    </w:pPr>
    <w:rPr>
      <w:rFonts w:ascii="Helvetica Neue" w:eastAsia="ヒラギノ角ゴ Pro W3" w:hAnsi="Helvetica Neue"/>
      <w:b w:val="1"/>
      <w:color w:val="000000"/>
      <w:w w:val="100"/>
      <w:position w:val="-1"/>
      <w:sz w:val="28"/>
      <w:effect w:val="none"/>
      <w:vertAlign w:val="baseline"/>
      <w:cs w:val="0"/>
      <w:em w:val="none"/>
      <w:lang w:bidi="ar-SA" w:eastAsia="en-US" w:val="en-US"/>
    </w:rPr>
  </w:style>
  <w:style w:type="paragraph" w:styleId="Heading2">
    <w:name w:val="Heading 2"/>
    <w:next w:val="Body"/>
    <w:autoRedefine w:val="0"/>
    <w:hidden w:val="0"/>
    <w:qFormat w:val="0"/>
    <w:pPr>
      <w:keepNext w:val="1"/>
      <w:suppressAutoHyphens w:val="1"/>
      <w:spacing w:after="120" w:before="120" w:line="264" w:lineRule="auto"/>
      <w:ind w:leftChars="-1" w:rightChars="0" w:firstLineChars="-1"/>
      <w:textDirection w:val="btLr"/>
      <w:textAlignment w:val="top"/>
      <w:outlineLvl w:val="1"/>
    </w:pPr>
    <w:rPr>
      <w:rFonts w:ascii="Helvetica Neue" w:eastAsia="ヒラギノ角ゴ Pro W3" w:hAnsi="Helvetica Neue"/>
      <w:b w:val="1"/>
      <w:color w:val="000000"/>
      <w:w w:val="100"/>
      <w:position w:val="-1"/>
      <w:sz w:val="24"/>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amp;Footer">
    <w:name w:val="Header &amp; Footer"/>
    <w:next w:val="Header&amp;Footer"/>
    <w:autoRedefine w:val="0"/>
    <w:hidden w:val="0"/>
    <w:qFormat w:val="0"/>
    <w:pPr>
      <w:tabs>
        <w:tab w:val="right" w:leader="none" w:pos="9632"/>
      </w:tabs>
      <w:suppressAutoHyphens w:val="1"/>
      <w:spacing w:line="1" w:lineRule="atLeast"/>
      <w:ind w:leftChars="-1" w:rightChars="0" w:firstLineChars="-1"/>
      <w:jc w:val="center"/>
      <w:textDirection w:val="btLr"/>
      <w:textAlignment w:val="top"/>
      <w:outlineLvl w:val="0"/>
    </w:pPr>
    <w:rPr>
      <w:rFonts w:ascii="Helvetica" w:eastAsia="ヒラギノ角ゴ Pro W3" w:hAnsi="Helvetica"/>
      <w:color w:val="000000"/>
      <w:w w:val="100"/>
      <w:position w:val="-1"/>
      <w:effect w:val="none"/>
      <w:vertAlign w:val="baseline"/>
      <w:cs w:val="0"/>
      <w:em w:val="none"/>
      <w:lang w:bidi="ar-SA" w:eastAsia="en-US" w:val="en-US"/>
    </w:rPr>
  </w:style>
  <w:style w:type="paragraph" w:styleId="Body">
    <w:name w:val="Body"/>
    <w:next w:val="Body"/>
    <w:autoRedefine w:val="0"/>
    <w:hidden w:val="0"/>
    <w:qFormat w:val="0"/>
    <w:pPr>
      <w:suppressAutoHyphens w:val="1"/>
      <w:spacing w:after="120" w:line="264" w:lineRule="auto"/>
      <w:ind w:leftChars="-1" w:rightChars="0" w:firstLineChars="-1"/>
      <w:textDirection w:val="btLr"/>
      <w:textAlignment w:val="top"/>
      <w:outlineLvl w:val="0"/>
    </w:pPr>
    <w:rPr>
      <w:rFonts w:ascii="Helvetica Neue" w:eastAsia="ヒラギノ角ゴ Pro W3" w:hAnsi="Helvetica Neue"/>
      <w:color w:val="000000"/>
      <w:w w:val="100"/>
      <w:position w:val="-1"/>
      <w:sz w:val="22"/>
      <w:effect w:val="none"/>
      <w:vertAlign w:val="baseline"/>
      <w:cs w:val="0"/>
      <w:em w:val="none"/>
      <w:lang w:bidi="ar-SA" w:eastAsia="en-US" w:val="en-US"/>
    </w:rPr>
  </w:style>
  <w:style w:type="paragraph" w:styleId="BodyBullet">
    <w:name w:val="Body Bullet"/>
    <w:next w:val="BodyBullet"/>
    <w:autoRedefine w:val="0"/>
    <w:hidden w:val="0"/>
    <w:qFormat w:val="0"/>
    <w:pPr>
      <w:suppressAutoHyphens w:val="1"/>
      <w:spacing w:after="60" w:line="264" w:lineRule="auto"/>
      <w:ind w:leftChars="-1" w:rightChars="0" w:firstLineChars="-1"/>
      <w:textDirection w:val="btLr"/>
      <w:textAlignment w:val="top"/>
      <w:outlineLvl w:val="0"/>
    </w:pPr>
    <w:rPr>
      <w:rFonts w:ascii="Helvetica Neue" w:eastAsia="ヒラギノ角ゴ Pro W3" w:hAnsi="Helvetica Neue"/>
      <w:color w:val="000000"/>
      <w:w w:val="100"/>
      <w:position w:val="-1"/>
      <w:sz w:val="22"/>
      <w:effect w:val="none"/>
      <w:vertAlign w:val="baseline"/>
      <w:cs w:val="0"/>
      <w:em w:val="none"/>
      <w:lang w:bidi="ar-SA" w:eastAsia="en-US" w:val="en-US"/>
    </w:rPr>
  </w:style>
  <w:style w:type="paragraph" w:styleId="Title">
    <w:name w:val="Title"/>
    <w:next w:val="Body"/>
    <w:autoRedefine w:val="0"/>
    <w:hidden w:val="0"/>
    <w:qFormat w:val="0"/>
    <w:pPr>
      <w:keepNext w:val="1"/>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s>
      <w:suppressAutoHyphens w:val="1"/>
      <w:spacing w:line="1" w:lineRule="atLeast"/>
      <w:ind w:leftChars="-1" w:rightChars="0" w:firstLineChars="-1"/>
      <w:jc w:val="right"/>
      <w:textDirection w:val="btLr"/>
      <w:textAlignment w:val="top"/>
      <w:outlineLvl w:val="0"/>
    </w:pPr>
    <w:rPr>
      <w:rFonts w:ascii="Tahoma" w:cs="Tahoma" w:eastAsia="ヒラギノ角ゴ Pro W3" w:hAnsi="Tahoma"/>
      <w:b w:val="1"/>
      <w:color w:val="ffffff"/>
      <w:w w:val="100"/>
      <w:position w:val="-1"/>
      <w:sz w:val="48"/>
      <w:effect w:val="none"/>
      <w:vertAlign w:val="baseline"/>
      <w:cs w:val="0"/>
      <w:em w:val="none"/>
      <w:lang w:bidi="ar-SA" w:eastAsia="en-US" w:val="en-US"/>
    </w:rPr>
  </w:style>
  <w:style w:type="paragraph" w:styleId="FreeForm">
    <w:name w:val="Free Form"/>
    <w:next w:val="FreeForm"/>
    <w:autoRedefine w:val="0"/>
    <w:hidden w:val="0"/>
    <w:qFormat w:val="0"/>
    <w:pPr>
      <w:suppressAutoHyphens w:val="1"/>
      <w:spacing w:line="1" w:lineRule="atLeast"/>
      <w:ind w:leftChars="-1" w:rightChars="0" w:firstLineChars="-1"/>
      <w:textDirection w:val="btLr"/>
      <w:textAlignment w:val="top"/>
      <w:outlineLvl w:val="0"/>
    </w:pPr>
    <w:rPr>
      <w:rFonts w:ascii="Helvetica" w:eastAsia="ヒラギノ角ゴ Pro W3" w:hAnsi="Helvetica"/>
      <w:color w:val="000000"/>
      <w:w w:val="100"/>
      <w:position w:val="-1"/>
      <w:sz w:val="24"/>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nrich.maths.org/10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hH139bp8ezKhS8pZqgrS5/VCfQ==">AMUW2mXy0yuiVDNnRHo+FxT4RI4SU5dAPkskPTd/hKcxZD9tKPciblDlcUpLT129px0y1KCfgKyX29TqR4s8uZcayej0sQKnoGC/yhHtjuCIGN9Td9pu4mQ=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2015-06-22T15:46:00Z</dcterms:created>
  <dc:creator>Alison Kiddle</dc:creator>
</cp:coreProperties>
</file>

<file path=docProps/custom.xml><?xml version="1.0" encoding="utf-8"?>
<Properties xmlns="http://schemas.openxmlformats.org/officeDocument/2006/custom-properties" xmlns:vt="http://schemas.openxmlformats.org/officeDocument/2006/docPropsVTypes"/>
</file>